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4FF02">
      <w:pPr>
        <w:ind w:firstLine="1800" w:firstLineChars="600"/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广西壮族自治区疾病预防控制中心关于 </w:t>
      </w:r>
    </w:p>
    <w:p w14:paraId="43B826F2">
      <w:pPr>
        <w:jc w:val="center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2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eastAsia="zh-CN"/>
        </w:rPr>
        <w:t>血清碘含量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检测外包服务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项目方案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征集及询价公告</w:t>
      </w:r>
    </w:p>
    <w:p w14:paraId="062ABDF0">
      <w:pPr>
        <w:jc w:val="center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14:paraId="52137C82">
      <w:pPr>
        <w:ind w:firstLine="600" w:firstLineChars="200"/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广西壮族自治区疾病预防控制中心拟对广西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个县（市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eastAsia="zh-CN"/>
        </w:rPr>
        <w:t>、区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）开展广西食用盐碘含量调整前期人群碘营养状况评估调查，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拟将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血清碘含量检测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服务外包，包括样本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接收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、冷链运输、实验室检测服务等。现向社会公开征集方案和询价，欢迎具备相应资质、检测能力和服务能力的第三方检测机构递交报价及相关材料，有关事项公告如下：</w:t>
      </w:r>
    </w:p>
    <w:p w14:paraId="2CCA172E">
      <w:pPr>
        <w:pStyle w:val="6"/>
        <w:shd w:val="clear" w:color="auto" w:fill="FFFFFF"/>
        <w:spacing w:before="0" w:beforeAutospacing="0" w:after="0" w:afterAutospacing="0"/>
        <w:ind w:firstLine="600" w:firstLineChars="20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一、采购内容及数量</w:t>
      </w:r>
    </w:p>
    <w:p w14:paraId="70A612AD">
      <w:pPr>
        <w:pStyle w:val="6"/>
        <w:shd w:val="clear" w:color="auto" w:fill="FFFFFF"/>
        <w:spacing w:before="0" w:beforeAutospacing="0" w:after="0" w:afterAutospacing="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（一）项目名称：2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eastAsia="zh-CN"/>
        </w:rPr>
        <w:t>血清碘含量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检测外包服务</w:t>
      </w:r>
    </w:p>
    <w:p w14:paraId="71B6A28B">
      <w:pPr>
        <w:pStyle w:val="6"/>
        <w:shd w:val="clear" w:color="auto" w:fill="FFFFFF"/>
        <w:spacing w:before="0" w:beforeAutospacing="0" w:after="0" w:afterAutospacing="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（二）项目内容：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对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约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3050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名成人（具体人数以实际人数为准）进行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eastAsia="zh-CN"/>
        </w:rPr>
        <w:t>血清碘含量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检测。</w:t>
      </w:r>
    </w:p>
    <w:p w14:paraId="229F9A72">
      <w:pPr>
        <w:pStyle w:val="6"/>
        <w:shd w:val="clear" w:color="auto" w:fill="FFFFFF"/>
        <w:spacing w:before="0" w:beforeAutospacing="0" w:after="0" w:afterAutospacing="0"/>
        <w:ind w:firstLine="600" w:firstLineChars="20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（三）项目服务期限：202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年6月-202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月</w:t>
      </w:r>
    </w:p>
    <w:p w14:paraId="1B716551">
      <w:pPr>
        <w:pStyle w:val="6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　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二、材料投送要求：</w:t>
      </w:r>
    </w:p>
    <w:p w14:paraId="3937454E">
      <w:pPr>
        <w:pStyle w:val="6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（一）投送资料包括：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eastAsia="zh-CN"/>
        </w:rPr>
        <w:t>满足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采购需求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eastAsia="zh-CN"/>
        </w:rPr>
        <w:t>的材料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（检测机构资质和能力、检测项目、检测方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法以及后期冷链运输等技术要求）及报价，详见附件1和附件2。</w:t>
      </w:r>
    </w:p>
    <w:p w14:paraId="45AE310E">
      <w:pPr>
        <w:pStyle w:val="6"/>
        <w:shd w:val="clear" w:color="auto" w:fill="FFFFFF"/>
        <w:spacing w:before="0" w:beforeAutospacing="0" w:after="0" w:afterAutospacing="0"/>
        <w:rPr>
          <w:rFonts w:hint="default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（二）不接受现场递交，所有资料请加盖公章后以PDF文件方式发送至邮箱：gxcdchds@wsjkw.gxzf.gov.cn。联系人及电话：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罗兰英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 0771-251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8667</w:t>
      </w:r>
    </w:p>
    <w:p w14:paraId="39875602">
      <w:pPr>
        <w:pStyle w:val="6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（三）截止日期：202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日（以邮件发送日期为准）</w:t>
      </w:r>
    </w:p>
    <w:p w14:paraId="608470C8"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 w14:paraId="7C7268FD">
      <w:pPr>
        <w:pStyle w:val="6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</w:p>
    <w:p w14:paraId="51F39176"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 w14:paraId="00189499">
      <w:pPr>
        <w:pStyle w:val="6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        </w:t>
      </w:r>
      <w:r>
        <w:rPr>
          <w:rFonts w:ascii="微软雅黑" w:hAnsi="微软雅黑" w:eastAsia="微软雅黑"/>
          <w:color w:val="000000"/>
          <w:sz w:val="27"/>
          <w:szCs w:val="27"/>
        </w:rPr>
        <w:t xml:space="preserve">             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广西壮族自治区疾病预防控制中心</w:t>
      </w:r>
    </w:p>
    <w:p w14:paraId="59D7538F"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             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日     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 w14:paraId="09F15D36">
      <w:pPr>
        <w:pStyle w:val="6"/>
        <w:shd w:val="clear" w:color="auto" w:fill="FFFFFF"/>
        <w:spacing w:before="0" w:beforeAutospacing="0" w:after="0" w:afterAutospacing="0"/>
        <w:ind w:firstLine="555"/>
        <w:rPr>
          <w:rFonts w:asciiTheme="minorEastAsia" w:hAnsiTheme="minorEastAsia" w:eastAsiaTheme="minorEastAsia" w:cstheme="minorBidi"/>
          <w:color w:val="000000"/>
          <w:kern w:val="2"/>
          <w:sz w:val="28"/>
          <w:szCs w:val="28"/>
          <w:shd w:val="clear" w:color="auto" w:fill="FFFFFF"/>
        </w:rPr>
      </w:pPr>
    </w:p>
    <w:p w14:paraId="3F2248BF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 </w:t>
      </w:r>
    </w:p>
    <w:p w14:paraId="3ED0EAE5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03EEB3CF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5C7BFE2E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36768068">
      <w:pPr>
        <w:spacing w:before="48" w:line="211" w:lineRule="auto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7EBD87B7">
      <w:pPr>
        <w:spacing w:before="48" w:line="211" w:lineRule="auto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702EB634">
      <w:pPr>
        <w:spacing w:line="500" w:lineRule="exact"/>
        <w:ind w:left="31"/>
        <w:outlineLvl w:val="0"/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附件一</w:t>
      </w:r>
    </w:p>
    <w:p w14:paraId="47818282">
      <w:pPr>
        <w:spacing w:before="48" w:line="211" w:lineRule="auto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2D2DEF6A">
      <w:pPr>
        <w:spacing w:line="500" w:lineRule="exact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一、第三方医学检测机构资质要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7E25A9CD">
      <w:pPr>
        <w:spacing w:line="500" w:lineRule="exact"/>
        <w:ind w:left="35" w:firstLine="645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 检测实验室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必须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具备</w:t>
      </w:r>
      <w:r>
        <w:rPr>
          <w:rFonts w:hint="eastAsia" w:ascii="仿宋" w:hAnsi="仿宋" w:eastAsia="仿宋" w:cs="仿宋"/>
          <w:spacing w:val="2"/>
          <w:sz w:val="31"/>
          <w:szCs w:val="31"/>
        </w:rPr>
        <w:t>《医疗机构执业许可证》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sz w:val="31"/>
          <w:szCs w:val="31"/>
        </w:rPr>
        <w:t>获得BSL-2实验室备案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同时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应具有与本项目相关的医学检验实验室资质及同类服务经验，且项目负责人应具有医学检验中级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及</w:t>
      </w:r>
      <w:r>
        <w:rPr>
          <w:rFonts w:hint="eastAsia" w:ascii="仿宋" w:hAnsi="仿宋" w:eastAsia="仿宋" w:cs="仿宋"/>
          <w:spacing w:val="2"/>
          <w:sz w:val="31"/>
          <w:szCs w:val="31"/>
        </w:rPr>
        <w:t>以上职称。</w:t>
      </w:r>
    </w:p>
    <w:p w14:paraId="6786E964">
      <w:pPr>
        <w:spacing w:line="500" w:lineRule="exact"/>
        <w:ind w:left="35" w:firstLine="645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2"/>
          <w:sz w:val="31"/>
          <w:szCs w:val="31"/>
        </w:rPr>
        <w:t>) 检测所用仪器、配套试剂的生产许可证、医疗器械注册证或国食药准字号、经营许可证齐全，符合国家相关部门标准和准入范围。</w:t>
      </w:r>
    </w:p>
    <w:p w14:paraId="47944D2C">
      <w:pPr>
        <w:spacing w:line="500" w:lineRule="exact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二、第三方医学检测能力要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7966658D">
      <w:pPr>
        <w:spacing w:line="500" w:lineRule="exact"/>
        <w:ind w:left="35" w:firstLine="645"/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 开始检测之前，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根据采购人需求</w:t>
      </w:r>
      <w:r>
        <w:rPr>
          <w:rFonts w:ascii="仿宋" w:hAnsi="仿宋" w:eastAsia="仿宋" w:cs="仿宋"/>
          <w:spacing w:val="2"/>
          <w:sz w:val="31"/>
          <w:szCs w:val="31"/>
        </w:rPr>
        <w:t>提供样品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收集，需在指定地点不定期收取生物标本（包括南宁市上林县及隆安县，柳州市柳南区、融水苗族自治县及三江侗族自治县，桂林市兴安县及灌阳县，梧州市岑溪市，北海市铁山港区，防城港市东兴市，钦州市钦南区，贵港市港北区，玉林市陆川县，贺州市平桂区，百色市平果市及德保县，河池市宜州区及都安瑶族自治县，来宾市兴宾区，崇左市大新县共20个县区），并按要求进行样本接收单的填写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。</w:t>
      </w:r>
    </w:p>
    <w:p w14:paraId="0D90BF35">
      <w:pPr>
        <w:spacing w:line="500" w:lineRule="exact"/>
        <w:ind w:left="35" w:firstLine="645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(二)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样本检测方法：《血清中碘的测定 砷铈催化分光光度法》（WS/T 572）或《血清中碘的测定标准 电感耦合等离子体质谱法》（WS/T 783）。</w:t>
      </w:r>
    </w:p>
    <w:p w14:paraId="451E855F">
      <w:pPr>
        <w:spacing w:line="500" w:lineRule="exact"/>
        <w:ind w:left="91" w:right="111" w:firstLine="589"/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(三) 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样本收集在202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年9月30日前完成，分析测试在202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年11月30日前完成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。</w:t>
      </w:r>
    </w:p>
    <w:p w14:paraId="431E0734">
      <w:pPr>
        <w:spacing w:line="500" w:lineRule="exact"/>
        <w:ind w:left="35" w:firstLine="645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(四) 提供的成果包含出具检测数据、报告单（纸质版和电子版全部要反馈给20个县市）、样本接收单。</w:t>
      </w:r>
    </w:p>
    <w:p w14:paraId="4385164B">
      <w:pPr>
        <w:spacing w:line="500" w:lineRule="exact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三、第三方医学检测项目及要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3F7BE208">
      <w:pPr>
        <w:spacing w:line="500" w:lineRule="exact"/>
        <w:ind w:left="39" w:right="111" w:firstLine="649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三</w:t>
      </w:r>
      <w:r>
        <w:rPr>
          <w:rFonts w:ascii="仿宋" w:hAnsi="仿宋" w:eastAsia="仿宋" w:cs="仿宋"/>
          <w:spacing w:val="4"/>
          <w:sz w:val="31"/>
          <w:szCs w:val="31"/>
        </w:rPr>
        <w:t>方医学检测实验室应完</w:t>
      </w:r>
      <w:r>
        <w:rPr>
          <w:rFonts w:ascii="仿宋" w:hAnsi="仿宋" w:eastAsia="仿宋" w:cs="仿宋"/>
          <w:spacing w:val="5"/>
          <w:sz w:val="31"/>
          <w:szCs w:val="31"/>
        </w:rPr>
        <w:t>成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血清碘含量检测项目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1084C63E">
      <w:pPr>
        <w:spacing w:line="500" w:lineRule="exact"/>
        <w:ind w:left="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四、冷链运输技术要求</w:t>
      </w:r>
    </w:p>
    <w:p w14:paraId="13E8850D">
      <w:pPr>
        <w:spacing w:line="500" w:lineRule="exact"/>
        <w:ind w:right="111" w:firstLine="67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根据项目要求，使用干冰级专用标本</w:t>
      </w:r>
      <w:r>
        <w:rPr>
          <w:rFonts w:ascii="仿宋" w:hAnsi="仿宋" w:eastAsia="仿宋" w:cs="仿宋"/>
          <w:spacing w:val="1"/>
          <w:sz w:val="31"/>
          <w:szCs w:val="31"/>
        </w:rPr>
        <w:t>箱。</w:t>
      </w:r>
      <w:r>
        <w:rPr>
          <w:rFonts w:ascii="仿宋" w:hAnsi="仿宋" w:eastAsia="仿宋" w:cs="仿宋"/>
          <w:sz w:val="31"/>
          <w:szCs w:val="31"/>
        </w:rPr>
        <w:t>全程采用干冰运输，运输温度维持在</w:t>
      </w:r>
      <w:r>
        <w:rPr>
          <w:rFonts w:ascii="Times New Roman" w:hAnsi="Times New Roman" w:eastAsia="Times New Roman" w:cs="Times New Roman"/>
          <w:sz w:val="31"/>
          <w:szCs w:val="31"/>
        </w:rPr>
        <w:t>-40</w:t>
      </w:r>
      <w:r>
        <w:rPr>
          <w:rFonts w:ascii="仿宋" w:hAnsi="仿宋" w:eastAsia="仿宋" w:cs="仿宋"/>
          <w:sz w:val="31"/>
          <w:szCs w:val="31"/>
        </w:rPr>
        <w:t>℃</w:t>
      </w:r>
      <w:r>
        <w:rPr>
          <w:rFonts w:ascii="Times New Roman" w:hAnsi="Times New Roman" w:eastAsia="Times New Roman" w:cs="Times New Roman"/>
          <w:sz w:val="31"/>
          <w:szCs w:val="31"/>
        </w:rPr>
        <w:t>~-80</w:t>
      </w:r>
      <w:r>
        <w:rPr>
          <w:rFonts w:ascii="仿宋" w:hAnsi="仿宋" w:eastAsia="仿宋" w:cs="仿宋"/>
          <w:sz w:val="31"/>
          <w:szCs w:val="31"/>
        </w:rPr>
        <w:t>℃。对标</w:t>
      </w:r>
      <w:r>
        <w:rPr>
          <w:rFonts w:ascii="仿宋" w:hAnsi="仿宋" w:eastAsia="仿宋" w:cs="仿宋"/>
          <w:spacing w:val="13"/>
          <w:sz w:val="31"/>
          <w:szCs w:val="31"/>
        </w:rPr>
        <w:t>本运输温度进行连续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24</w:t>
      </w:r>
      <w:r>
        <w:rPr>
          <w:rFonts w:ascii="仿宋" w:hAnsi="仿宋" w:eastAsia="仿宋" w:cs="仿宋"/>
          <w:spacing w:val="13"/>
          <w:sz w:val="31"/>
          <w:szCs w:val="31"/>
        </w:rPr>
        <w:t>小时监控(不能将温控仪直接放</w:t>
      </w:r>
      <w:r>
        <w:rPr>
          <w:rFonts w:ascii="仿宋" w:hAnsi="仿宋" w:eastAsia="仿宋" w:cs="仿宋"/>
          <w:spacing w:val="12"/>
          <w:sz w:val="31"/>
          <w:szCs w:val="31"/>
        </w:rPr>
        <w:t>置</w:t>
      </w:r>
      <w:r>
        <w:rPr>
          <w:rFonts w:ascii="仿宋" w:hAnsi="仿宋" w:eastAsia="仿宋" w:cs="仿宋"/>
          <w:spacing w:val="27"/>
          <w:sz w:val="31"/>
          <w:szCs w:val="31"/>
        </w:rPr>
        <w:t>在</w:t>
      </w:r>
      <w:r>
        <w:rPr>
          <w:rFonts w:ascii="仿宋" w:hAnsi="仿宋" w:eastAsia="仿宋" w:cs="仿宋"/>
          <w:spacing w:val="14"/>
          <w:sz w:val="31"/>
          <w:szCs w:val="31"/>
        </w:rPr>
        <w:t>干冰内)，提供整个运输过程的温度监控记录及使用干冰</w:t>
      </w:r>
      <w:r>
        <w:rPr>
          <w:rFonts w:ascii="仿宋" w:hAnsi="仿宋" w:eastAsia="仿宋" w:cs="仿宋"/>
          <w:spacing w:val="8"/>
          <w:sz w:val="31"/>
          <w:szCs w:val="31"/>
        </w:rPr>
        <w:t>运输的</w:t>
      </w:r>
      <w:r>
        <w:rPr>
          <w:rFonts w:ascii="仿宋" w:hAnsi="仿宋" w:eastAsia="仿宋" w:cs="仿宋"/>
          <w:spacing w:val="6"/>
          <w:sz w:val="31"/>
          <w:szCs w:val="31"/>
        </w:rPr>
        <w:t>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片证据，温度数据要求自动化生成不可更改的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PDF </w:t>
      </w:r>
      <w:r>
        <w:rPr>
          <w:rFonts w:ascii="仿宋" w:hAnsi="仿宋" w:eastAsia="仿宋" w:cs="仿宋"/>
          <w:spacing w:val="9"/>
          <w:sz w:val="31"/>
          <w:szCs w:val="31"/>
        </w:rPr>
        <w:t>温</w:t>
      </w:r>
      <w:r>
        <w:rPr>
          <w:rFonts w:ascii="仿宋" w:hAnsi="仿宋" w:eastAsia="仿宋" w:cs="仿宋"/>
          <w:spacing w:val="6"/>
          <w:sz w:val="31"/>
          <w:szCs w:val="31"/>
        </w:rPr>
        <w:t>度记录文档或是加密的数据文件。</w:t>
      </w:r>
    </w:p>
    <w:p w14:paraId="096C81AA">
      <w:pPr>
        <w:numPr>
          <w:ilvl w:val="0"/>
          <w:numId w:val="0"/>
        </w:numPr>
        <w:spacing w:line="500" w:lineRule="exact"/>
        <w:outlineLvl w:val="0"/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五、其他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要求</w:t>
      </w:r>
    </w:p>
    <w:p w14:paraId="0009E519"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标本收样组人员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本项目收样组人员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需</w:t>
      </w:r>
      <w:r>
        <w:rPr>
          <w:rFonts w:hint="eastAsia" w:ascii="仿宋" w:hAnsi="仿宋" w:eastAsia="仿宋" w:cs="仿宋"/>
          <w:sz w:val="31"/>
          <w:szCs w:val="31"/>
        </w:rPr>
        <w:t>经过专业培训，拥有生物样本揽收经验。</w:t>
      </w:r>
    </w:p>
    <w:p w14:paraId="738A0514"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运输车辆配置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为保证及时从各地市运输样本，以及在运输过程保证冷链效果和做到生物安全防护，本项目样本需采用专车专人方式运输。</w:t>
      </w:r>
    </w:p>
    <w:p w14:paraId="1C536D1E">
      <w:pPr>
        <w:spacing w:line="500" w:lineRule="exact"/>
        <w:ind w:right="111" w:firstLine="62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样本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收样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按照指定地点收取样本，提供每周5天上门接收标本服务，遇特殊情况可按要求机动收取。样本收取响应时间不超过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小时。</w:t>
      </w:r>
    </w:p>
    <w:p w14:paraId="3BC4E755"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四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样本运输保障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按照生物样本安全要求进行标本的运输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标本从始发地到实验室的整个运输过程有温控记录，并能导出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给采购人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 w14:paraId="31F46144"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五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样本处理及保存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按照</w:t>
      </w:r>
      <w:r>
        <w:rPr>
          <w:rFonts w:hint="eastAsia" w:ascii="仿宋" w:hAnsi="仿宋" w:eastAsia="仿宋" w:cs="仿宋"/>
          <w:sz w:val="31"/>
          <w:szCs w:val="31"/>
        </w:rPr>
        <w:t>国家检验规范进行操作，样本送达实验室后5个工作日内完成检测，并对来样检测报告负责；项目检测完后随时根据甲方要求采用干冰运输回指定地点。</w:t>
      </w:r>
    </w:p>
    <w:p w14:paraId="10059EE9"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六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采购人对检测调查结果拥有所有权，供应商对检测调查结果负有保密义务，仅提供给采购人或采购人指定的人员；未经采购人许可，不得对第三方泄露检测信息，不得在报刊杂志上发表或作其他任何用途的引用。</w:t>
      </w:r>
    </w:p>
    <w:p w14:paraId="6566195A"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七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中标供应商应在样本接收后及时对标本进行检测，将结果反馈给采购人；所有未使用完的样本应免费保存至少1个月，并在必要时返回原样。剩余样本未经采购人同意不能将另作他用、转让给第三方使用或应按照相关规定高压后处理。</w:t>
      </w:r>
    </w:p>
    <w:p w14:paraId="4BAF67D3">
      <w:pPr>
        <w:spacing w:line="500" w:lineRule="exact"/>
        <w:ind w:left="42" w:firstLine="637"/>
        <w:rPr>
          <w:rFonts w:ascii="仿宋" w:hAnsi="仿宋" w:eastAsia="仿宋" w:cs="仿宋"/>
          <w:spacing w:val="-2"/>
          <w:sz w:val="31"/>
          <w:szCs w:val="31"/>
        </w:rPr>
        <w:sectPr>
          <w:footerReference r:id="rId3" w:type="default"/>
          <w:pgSz w:w="11907" w:h="16839"/>
          <w:pgMar w:top="1431" w:right="1691" w:bottom="1372" w:left="1785" w:header="0" w:footer="1094" w:gutter="0"/>
          <w:cols w:space="720" w:num="1"/>
        </w:sectPr>
      </w:pPr>
    </w:p>
    <w:p w14:paraId="23D1A828">
      <w:pPr>
        <w:spacing w:before="48" w:line="211" w:lineRule="auto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  </w:t>
      </w:r>
    </w:p>
    <w:p w14:paraId="2D728F99">
      <w:pPr>
        <w:spacing w:before="48" w:line="211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第三方医学检测实验室检测项目及报价报表</w:t>
      </w:r>
    </w:p>
    <w:tbl>
      <w:tblPr>
        <w:tblStyle w:val="8"/>
        <w:tblW w:w="6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080"/>
        <w:gridCol w:w="1080"/>
        <w:gridCol w:w="1080"/>
        <w:gridCol w:w="1080"/>
      </w:tblGrid>
      <w:tr w14:paraId="2CA7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56BA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血清碘含量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C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0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6934662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5F970EFC">
      <w:pPr>
        <w:spacing w:line="360" w:lineRule="exact"/>
        <w:jc w:val="left"/>
        <w:rPr>
          <w:rFonts w:asciiTheme="majorEastAsia" w:hAnsiTheme="majorEastAsia" w:eastAsiaTheme="majorEastAsia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Cs w:val="21"/>
        </w:rPr>
        <w:t>报价包含以下部分，包括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szCs w:val="21"/>
        </w:rPr>
        <w:t>负责</w:t>
      </w:r>
      <w:r>
        <w:rPr>
          <w:rFonts w:hint="eastAsia" w:ascii="宋体" w:hAnsi="宋体"/>
          <w:szCs w:val="21"/>
          <w:lang w:val="en-US" w:eastAsia="zh-CN"/>
        </w:rPr>
        <w:t>20个县市</w:t>
      </w:r>
      <w:r>
        <w:rPr>
          <w:rFonts w:hint="eastAsia" w:ascii="宋体" w:hAnsi="宋体"/>
          <w:szCs w:val="21"/>
        </w:rPr>
        <w:t>所有实验室检测试剂耗材、生物样本运输、接收及保存（运输条件为干冰运输）、分析检测服务等的价格；必</w:t>
      </w:r>
      <w:r>
        <w:rPr>
          <w:rFonts w:hint="eastAsia" w:ascii="宋体" w:hAnsi="宋体"/>
          <w:kern w:val="0"/>
          <w:szCs w:val="21"/>
        </w:rPr>
        <w:t>要的保险费用和各项税金；运输、装卸、安装、调试、培训、技术支持、售后服务</w:t>
      </w:r>
      <w:r>
        <w:rPr>
          <w:rFonts w:hint="eastAsia" w:ascii="宋体" w:hAnsi="宋体"/>
          <w:szCs w:val="21"/>
        </w:rPr>
        <w:t>、税金及其它所有成本费用的总和。</w:t>
      </w:r>
    </w:p>
    <w:p w14:paraId="715AED2B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9E43CCA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报价单位（盖章）：          联系人及电话：          日期：     年   月   日</w:t>
      </w:r>
    </w:p>
    <w:p w14:paraId="5DD6104D">
      <w:pPr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967CB17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248E5BBE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 w14:paraId="42FA372A"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sectPr>
      <w:pgSz w:w="11907" w:h="16839"/>
      <w:pgMar w:top="1429" w:right="1449" w:bottom="1372" w:left="1363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6E361">
    <w:pPr>
      <w:spacing w:line="183" w:lineRule="auto"/>
      <w:ind w:right="382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jJkOWQ4NTE5N2YwYmE4YTQxODg3ZThhNzExNDAifQ=="/>
  </w:docVars>
  <w:rsids>
    <w:rsidRoot w:val="006239F7"/>
    <w:rsid w:val="00003954"/>
    <w:rsid w:val="000217D9"/>
    <w:rsid w:val="00022665"/>
    <w:rsid w:val="00035858"/>
    <w:rsid w:val="00047861"/>
    <w:rsid w:val="000724D7"/>
    <w:rsid w:val="00080C07"/>
    <w:rsid w:val="000B72B8"/>
    <w:rsid w:val="000B73A8"/>
    <w:rsid w:val="000C0EEC"/>
    <w:rsid w:val="000C3FA4"/>
    <w:rsid w:val="000E1297"/>
    <w:rsid w:val="000E18D0"/>
    <w:rsid w:val="000E5066"/>
    <w:rsid w:val="000F03C9"/>
    <w:rsid w:val="00101CC2"/>
    <w:rsid w:val="00112B6B"/>
    <w:rsid w:val="00115E51"/>
    <w:rsid w:val="00125EC0"/>
    <w:rsid w:val="0015399C"/>
    <w:rsid w:val="00155DD2"/>
    <w:rsid w:val="00156343"/>
    <w:rsid w:val="00162EDD"/>
    <w:rsid w:val="001779E1"/>
    <w:rsid w:val="00187C59"/>
    <w:rsid w:val="00191C02"/>
    <w:rsid w:val="001925C5"/>
    <w:rsid w:val="00196094"/>
    <w:rsid w:val="001A1432"/>
    <w:rsid w:val="001A459C"/>
    <w:rsid w:val="001A6EA1"/>
    <w:rsid w:val="001B4C69"/>
    <w:rsid w:val="001C08FD"/>
    <w:rsid w:val="001C5610"/>
    <w:rsid w:val="001D7140"/>
    <w:rsid w:val="001E44C5"/>
    <w:rsid w:val="001F49CD"/>
    <w:rsid w:val="002217E6"/>
    <w:rsid w:val="002524C6"/>
    <w:rsid w:val="00252B4F"/>
    <w:rsid w:val="00267CD5"/>
    <w:rsid w:val="002803D0"/>
    <w:rsid w:val="00283E6C"/>
    <w:rsid w:val="00284FA2"/>
    <w:rsid w:val="00285F47"/>
    <w:rsid w:val="002B05E7"/>
    <w:rsid w:val="002B261E"/>
    <w:rsid w:val="002B29A0"/>
    <w:rsid w:val="002B61C2"/>
    <w:rsid w:val="002B6ED5"/>
    <w:rsid w:val="002C16E5"/>
    <w:rsid w:val="002C5EB6"/>
    <w:rsid w:val="002D2493"/>
    <w:rsid w:val="002D25A3"/>
    <w:rsid w:val="002D5A45"/>
    <w:rsid w:val="002D782C"/>
    <w:rsid w:val="002E2A3B"/>
    <w:rsid w:val="002E32D1"/>
    <w:rsid w:val="0030108F"/>
    <w:rsid w:val="003065BD"/>
    <w:rsid w:val="003515FD"/>
    <w:rsid w:val="00374809"/>
    <w:rsid w:val="0038462F"/>
    <w:rsid w:val="00395531"/>
    <w:rsid w:val="0039601A"/>
    <w:rsid w:val="003A7104"/>
    <w:rsid w:val="003B52F2"/>
    <w:rsid w:val="003D1146"/>
    <w:rsid w:val="003D79CC"/>
    <w:rsid w:val="003E052E"/>
    <w:rsid w:val="003E227C"/>
    <w:rsid w:val="003E4842"/>
    <w:rsid w:val="003F5C27"/>
    <w:rsid w:val="003F691E"/>
    <w:rsid w:val="0041581D"/>
    <w:rsid w:val="0043144E"/>
    <w:rsid w:val="00436B57"/>
    <w:rsid w:val="0044308C"/>
    <w:rsid w:val="00443145"/>
    <w:rsid w:val="0045506E"/>
    <w:rsid w:val="00466B90"/>
    <w:rsid w:val="00472838"/>
    <w:rsid w:val="004773DE"/>
    <w:rsid w:val="004822FA"/>
    <w:rsid w:val="00497452"/>
    <w:rsid w:val="004A08AE"/>
    <w:rsid w:val="004A38F2"/>
    <w:rsid w:val="004A62F2"/>
    <w:rsid w:val="004A6769"/>
    <w:rsid w:val="004A67AC"/>
    <w:rsid w:val="004B4341"/>
    <w:rsid w:val="004C01AA"/>
    <w:rsid w:val="004C1780"/>
    <w:rsid w:val="004C3430"/>
    <w:rsid w:val="004E18E3"/>
    <w:rsid w:val="004E780A"/>
    <w:rsid w:val="004E7FD8"/>
    <w:rsid w:val="005041CE"/>
    <w:rsid w:val="00512004"/>
    <w:rsid w:val="0051279C"/>
    <w:rsid w:val="00521CD9"/>
    <w:rsid w:val="005230D0"/>
    <w:rsid w:val="00527796"/>
    <w:rsid w:val="00530617"/>
    <w:rsid w:val="00540AD6"/>
    <w:rsid w:val="00556DF5"/>
    <w:rsid w:val="005624F7"/>
    <w:rsid w:val="005735EF"/>
    <w:rsid w:val="00584A9D"/>
    <w:rsid w:val="00584C33"/>
    <w:rsid w:val="00584F2F"/>
    <w:rsid w:val="00587CAB"/>
    <w:rsid w:val="00595A5F"/>
    <w:rsid w:val="00596663"/>
    <w:rsid w:val="005A266A"/>
    <w:rsid w:val="005B0EA5"/>
    <w:rsid w:val="005B138A"/>
    <w:rsid w:val="005B4AFF"/>
    <w:rsid w:val="005C3467"/>
    <w:rsid w:val="005C3572"/>
    <w:rsid w:val="005C425B"/>
    <w:rsid w:val="005D4EC7"/>
    <w:rsid w:val="005E054E"/>
    <w:rsid w:val="005E1BC4"/>
    <w:rsid w:val="00606ABA"/>
    <w:rsid w:val="00607CAC"/>
    <w:rsid w:val="00612028"/>
    <w:rsid w:val="006239F7"/>
    <w:rsid w:val="0063686D"/>
    <w:rsid w:val="0064439C"/>
    <w:rsid w:val="006505F3"/>
    <w:rsid w:val="00653E0A"/>
    <w:rsid w:val="00654919"/>
    <w:rsid w:val="00671C23"/>
    <w:rsid w:val="0068254F"/>
    <w:rsid w:val="006841EE"/>
    <w:rsid w:val="006937D2"/>
    <w:rsid w:val="0069594F"/>
    <w:rsid w:val="00695A58"/>
    <w:rsid w:val="006B43DD"/>
    <w:rsid w:val="006D05AF"/>
    <w:rsid w:val="006E4437"/>
    <w:rsid w:val="006F0866"/>
    <w:rsid w:val="006F60B2"/>
    <w:rsid w:val="007077F3"/>
    <w:rsid w:val="007104C7"/>
    <w:rsid w:val="00720E73"/>
    <w:rsid w:val="00746B57"/>
    <w:rsid w:val="0074714A"/>
    <w:rsid w:val="0074767A"/>
    <w:rsid w:val="007534E1"/>
    <w:rsid w:val="00757823"/>
    <w:rsid w:val="007671FF"/>
    <w:rsid w:val="007A30B7"/>
    <w:rsid w:val="007B2D97"/>
    <w:rsid w:val="007B6EB7"/>
    <w:rsid w:val="007C36C0"/>
    <w:rsid w:val="007C3B88"/>
    <w:rsid w:val="007D2264"/>
    <w:rsid w:val="007E30DB"/>
    <w:rsid w:val="007E3CF1"/>
    <w:rsid w:val="008108AA"/>
    <w:rsid w:val="008147A8"/>
    <w:rsid w:val="00822EC1"/>
    <w:rsid w:val="008248DB"/>
    <w:rsid w:val="00835EB9"/>
    <w:rsid w:val="00852219"/>
    <w:rsid w:val="00864122"/>
    <w:rsid w:val="008655C2"/>
    <w:rsid w:val="00876ADC"/>
    <w:rsid w:val="00881098"/>
    <w:rsid w:val="00890D4E"/>
    <w:rsid w:val="00893187"/>
    <w:rsid w:val="008A11BD"/>
    <w:rsid w:val="008A21F9"/>
    <w:rsid w:val="008A3153"/>
    <w:rsid w:val="008A40B9"/>
    <w:rsid w:val="008B7EC0"/>
    <w:rsid w:val="008C730C"/>
    <w:rsid w:val="008D0C18"/>
    <w:rsid w:val="008E1A3B"/>
    <w:rsid w:val="008E2736"/>
    <w:rsid w:val="008E2A59"/>
    <w:rsid w:val="008F6D8D"/>
    <w:rsid w:val="00900A3F"/>
    <w:rsid w:val="00904B5F"/>
    <w:rsid w:val="00915531"/>
    <w:rsid w:val="009266A2"/>
    <w:rsid w:val="0093000F"/>
    <w:rsid w:val="00933364"/>
    <w:rsid w:val="00944998"/>
    <w:rsid w:val="00951FA0"/>
    <w:rsid w:val="0095792D"/>
    <w:rsid w:val="0096484D"/>
    <w:rsid w:val="00967295"/>
    <w:rsid w:val="00970268"/>
    <w:rsid w:val="009723B4"/>
    <w:rsid w:val="0098594A"/>
    <w:rsid w:val="00987C26"/>
    <w:rsid w:val="00990A6A"/>
    <w:rsid w:val="0099223C"/>
    <w:rsid w:val="00992A2B"/>
    <w:rsid w:val="0099495E"/>
    <w:rsid w:val="009A3B6C"/>
    <w:rsid w:val="009B1CEF"/>
    <w:rsid w:val="009D144B"/>
    <w:rsid w:val="009D1AFE"/>
    <w:rsid w:val="009E0C7E"/>
    <w:rsid w:val="009E11EB"/>
    <w:rsid w:val="009F130A"/>
    <w:rsid w:val="00A22808"/>
    <w:rsid w:val="00A273A8"/>
    <w:rsid w:val="00A35262"/>
    <w:rsid w:val="00A366B6"/>
    <w:rsid w:val="00A3676F"/>
    <w:rsid w:val="00A44F2B"/>
    <w:rsid w:val="00A524C9"/>
    <w:rsid w:val="00A53E9C"/>
    <w:rsid w:val="00A655C6"/>
    <w:rsid w:val="00A671CF"/>
    <w:rsid w:val="00A87F5C"/>
    <w:rsid w:val="00AA3734"/>
    <w:rsid w:val="00AB08B6"/>
    <w:rsid w:val="00AB4A4D"/>
    <w:rsid w:val="00AD513B"/>
    <w:rsid w:val="00AD66EB"/>
    <w:rsid w:val="00AF2341"/>
    <w:rsid w:val="00AF30F8"/>
    <w:rsid w:val="00B01826"/>
    <w:rsid w:val="00B02201"/>
    <w:rsid w:val="00B02DB4"/>
    <w:rsid w:val="00B07F25"/>
    <w:rsid w:val="00B109F5"/>
    <w:rsid w:val="00B12747"/>
    <w:rsid w:val="00B20E5D"/>
    <w:rsid w:val="00B344E8"/>
    <w:rsid w:val="00B40E60"/>
    <w:rsid w:val="00B443C4"/>
    <w:rsid w:val="00B44CE3"/>
    <w:rsid w:val="00B466FD"/>
    <w:rsid w:val="00B55CE8"/>
    <w:rsid w:val="00B73351"/>
    <w:rsid w:val="00B77A83"/>
    <w:rsid w:val="00BA3B74"/>
    <w:rsid w:val="00BA4D27"/>
    <w:rsid w:val="00BA6B21"/>
    <w:rsid w:val="00BA73E1"/>
    <w:rsid w:val="00BB096D"/>
    <w:rsid w:val="00BB6EE6"/>
    <w:rsid w:val="00BB767D"/>
    <w:rsid w:val="00BC0056"/>
    <w:rsid w:val="00BC15FF"/>
    <w:rsid w:val="00BC4F72"/>
    <w:rsid w:val="00BD288F"/>
    <w:rsid w:val="00BE115C"/>
    <w:rsid w:val="00BE5AF4"/>
    <w:rsid w:val="00BF10AA"/>
    <w:rsid w:val="00BF4579"/>
    <w:rsid w:val="00BF4E5C"/>
    <w:rsid w:val="00C15516"/>
    <w:rsid w:val="00C16401"/>
    <w:rsid w:val="00C17432"/>
    <w:rsid w:val="00C5330B"/>
    <w:rsid w:val="00C56114"/>
    <w:rsid w:val="00C65D4A"/>
    <w:rsid w:val="00C70A4A"/>
    <w:rsid w:val="00C73378"/>
    <w:rsid w:val="00C91E0B"/>
    <w:rsid w:val="00CA52A7"/>
    <w:rsid w:val="00CA652E"/>
    <w:rsid w:val="00CC13E8"/>
    <w:rsid w:val="00CD599C"/>
    <w:rsid w:val="00CF4C0E"/>
    <w:rsid w:val="00CF6B76"/>
    <w:rsid w:val="00D05389"/>
    <w:rsid w:val="00D0770E"/>
    <w:rsid w:val="00D1062D"/>
    <w:rsid w:val="00D225EE"/>
    <w:rsid w:val="00D25D86"/>
    <w:rsid w:val="00D27D15"/>
    <w:rsid w:val="00D356EF"/>
    <w:rsid w:val="00D4337A"/>
    <w:rsid w:val="00D46F3D"/>
    <w:rsid w:val="00D505CB"/>
    <w:rsid w:val="00D61D33"/>
    <w:rsid w:val="00D84922"/>
    <w:rsid w:val="00DA00FC"/>
    <w:rsid w:val="00DA083D"/>
    <w:rsid w:val="00DA42C1"/>
    <w:rsid w:val="00DA68E5"/>
    <w:rsid w:val="00DB70E6"/>
    <w:rsid w:val="00DC4463"/>
    <w:rsid w:val="00DE05B9"/>
    <w:rsid w:val="00DE09CD"/>
    <w:rsid w:val="00DE660C"/>
    <w:rsid w:val="00DE7851"/>
    <w:rsid w:val="00DF2F89"/>
    <w:rsid w:val="00E10272"/>
    <w:rsid w:val="00E151B4"/>
    <w:rsid w:val="00E169C7"/>
    <w:rsid w:val="00E26442"/>
    <w:rsid w:val="00E46F8F"/>
    <w:rsid w:val="00E96A33"/>
    <w:rsid w:val="00EA08F0"/>
    <w:rsid w:val="00EB019B"/>
    <w:rsid w:val="00EB533E"/>
    <w:rsid w:val="00EC4487"/>
    <w:rsid w:val="00EE0A37"/>
    <w:rsid w:val="00EF2256"/>
    <w:rsid w:val="00EF274F"/>
    <w:rsid w:val="00F030F9"/>
    <w:rsid w:val="00F30AA9"/>
    <w:rsid w:val="00F35271"/>
    <w:rsid w:val="00F35579"/>
    <w:rsid w:val="00F36087"/>
    <w:rsid w:val="00F55D30"/>
    <w:rsid w:val="00F66FB8"/>
    <w:rsid w:val="00F7189C"/>
    <w:rsid w:val="00F74144"/>
    <w:rsid w:val="00F814B3"/>
    <w:rsid w:val="00F81CA9"/>
    <w:rsid w:val="00F844C2"/>
    <w:rsid w:val="00F84FEC"/>
    <w:rsid w:val="00F91C22"/>
    <w:rsid w:val="00F976A4"/>
    <w:rsid w:val="00FA045A"/>
    <w:rsid w:val="00FA5D93"/>
    <w:rsid w:val="00FB041A"/>
    <w:rsid w:val="00FB18A2"/>
    <w:rsid w:val="00FC5AAF"/>
    <w:rsid w:val="00FC6674"/>
    <w:rsid w:val="00FE7744"/>
    <w:rsid w:val="00FF0FC8"/>
    <w:rsid w:val="00FF4B9B"/>
    <w:rsid w:val="00FF7B56"/>
    <w:rsid w:val="035421A7"/>
    <w:rsid w:val="05995478"/>
    <w:rsid w:val="07260B56"/>
    <w:rsid w:val="07A567BB"/>
    <w:rsid w:val="0AB67731"/>
    <w:rsid w:val="0BA141CC"/>
    <w:rsid w:val="0BED2CDE"/>
    <w:rsid w:val="10ED7BF9"/>
    <w:rsid w:val="11BB14B4"/>
    <w:rsid w:val="131761FF"/>
    <w:rsid w:val="13EF402A"/>
    <w:rsid w:val="16A13043"/>
    <w:rsid w:val="16B110C7"/>
    <w:rsid w:val="176302F9"/>
    <w:rsid w:val="1B2837A5"/>
    <w:rsid w:val="1B370227"/>
    <w:rsid w:val="1F86511B"/>
    <w:rsid w:val="234E6301"/>
    <w:rsid w:val="23AD6B8C"/>
    <w:rsid w:val="2610789E"/>
    <w:rsid w:val="26153237"/>
    <w:rsid w:val="2A132939"/>
    <w:rsid w:val="2A810D6A"/>
    <w:rsid w:val="2BC2163A"/>
    <w:rsid w:val="2EB9650A"/>
    <w:rsid w:val="2EF064BE"/>
    <w:rsid w:val="31E44DBC"/>
    <w:rsid w:val="32476D3D"/>
    <w:rsid w:val="3720016B"/>
    <w:rsid w:val="39285ABF"/>
    <w:rsid w:val="3D6A38DF"/>
    <w:rsid w:val="41BE41FA"/>
    <w:rsid w:val="46317690"/>
    <w:rsid w:val="46E82445"/>
    <w:rsid w:val="494C3B24"/>
    <w:rsid w:val="4AF56EDE"/>
    <w:rsid w:val="4BB01057"/>
    <w:rsid w:val="4E2F0959"/>
    <w:rsid w:val="57312428"/>
    <w:rsid w:val="57A2219C"/>
    <w:rsid w:val="5A455061"/>
    <w:rsid w:val="5BD53192"/>
    <w:rsid w:val="5D9A7FA7"/>
    <w:rsid w:val="632F68AE"/>
    <w:rsid w:val="69286EB5"/>
    <w:rsid w:val="6A687275"/>
    <w:rsid w:val="6D875F8B"/>
    <w:rsid w:val="717164AD"/>
    <w:rsid w:val="76C23869"/>
    <w:rsid w:val="799C07EC"/>
    <w:rsid w:val="7C280AA5"/>
    <w:rsid w:val="7D697134"/>
    <w:rsid w:val="7E8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table" w:customStyle="1" w:styleId="13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1838</Words>
  <Characters>1938</Characters>
  <Lines>21</Lines>
  <Paragraphs>6</Paragraphs>
  <TotalTime>30</TotalTime>
  <ScaleCrop>false</ScaleCrop>
  <LinksUpToDate>false</LinksUpToDate>
  <CharactersWithSpaces>2047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2023-05-04T02:04:00Z</dcterms:created>
  <dc:creator>xu</dc:creator>
  <cp:lastModifiedBy>陆皓泉</cp:lastModifiedBy>
  <dcterms:modified xsi:type="dcterms:W3CDTF">2025-06-04T09:49:23Z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439AFDF27E5F4A4D8EEF0F5E0E541FCF_13</vt:lpwstr>
  </property>
  <property fmtid="{D5CDD505-2E9C-101B-9397-08002B2CF9AE}" pid="4" name="KSOTemplateDocerSaveRecord">
    <vt:lpwstr>eyJoZGlkIjoiMTcxMDBjMzY4NjM2ZjU4MmRhNDVlYTc1ZWNiYWRhMGYiLCJ1c2VySWQiOiIxNTc5MzUzNzA1In0=</vt:lpwstr>
  </property>
</Properties>
</file>