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7BD90E">
      <w:pPr>
        <w:pStyle w:val="5"/>
        <w:spacing w:after="0"/>
        <w:rPr>
          <w:sz w:val="32"/>
          <w:szCs w:val="32"/>
        </w:rPr>
      </w:pPr>
      <w:bookmarkStart w:id="0" w:name="_GoBack"/>
      <w:bookmarkEnd w:id="0"/>
      <w:r>
        <w:rPr>
          <w:rFonts w:hint="eastAsia"/>
          <w:sz w:val="32"/>
          <w:szCs w:val="32"/>
        </w:rPr>
        <w:t>附件：</w:t>
      </w:r>
    </w:p>
    <w:p w14:paraId="25ACAC1E">
      <w:pPr>
        <w:pStyle w:val="5"/>
        <w:spacing w:after="0"/>
        <w:jc w:val="center"/>
        <w:rPr>
          <w:sz w:val="32"/>
          <w:szCs w:val="32"/>
        </w:rPr>
      </w:pPr>
      <w:r>
        <w:rPr>
          <w:rFonts w:hint="eastAsia"/>
          <w:sz w:val="48"/>
          <w:szCs w:val="48"/>
        </w:rPr>
        <w:t>演播室设备需求表</w:t>
      </w:r>
    </w:p>
    <w:p w14:paraId="71DDEFAC">
      <w:pPr>
        <w:pStyle w:val="5"/>
        <w:spacing w:after="0"/>
        <w:rPr>
          <w:sz w:val="32"/>
          <w:szCs w:val="32"/>
        </w:rPr>
      </w:pPr>
    </w:p>
    <w:p w14:paraId="6CEA40AB">
      <w:pPr>
        <w:pStyle w:val="5"/>
        <w:spacing w:after="0"/>
        <w:rPr>
          <w:sz w:val="32"/>
          <w:szCs w:val="32"/>
        </w:rPr>
      </w:pPr>
    </w:p>
    <w:tbl>
      <w:tblPr>
        <w:tblStyle w:val="10"/>
        <w:tblpPr w:leftFromText="180" w:rightFromText="180" w:vertAnchor="text" w:horzAnchor="page" w:tblpX="1288" w:tblpY="928"/>
        <w:tblOverlap w:val="never"/>
        <w:tblW w:w="891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3"/>
        <w:gridCol w:w="3798"/>
        <w:gridCol w:w="1340"/>
        <w:gridCol w:w="837"/>
        <w:gridCol w:w="1659"/>
      </w:tblGrid>
      <w:tr w14:paraId="2BD2E7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</w:trPr>
        <w:tc>
          <w:tcPr>
            <w:tcW w:w="1283" w:type="dxa"/>
            <w:shd w:val="clear" w:color="auto" w:fill="auto"/>
            <w:vAlign w:val="center"/>
          </w:tcPr>
          <w:p w14:paraId="66721B14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cs="宋体"/>
                <w:b/>
                <w:bCs/>
                <w:kern w:val="0"/>
                <w:sz w:val="24"/>
              </w:rPr>
              <w:t>序号</w:t>
            </w:r>
          </w:p>
        </w:tc>
        <w:tc>
          <w:tcPr>
            <w:tcW w:w="3798" w:type="dxa"/>
            <w:shd w:val="clear" w:color="auto" w:fill="auto"/>
            <w:vAlign w:val="center"/>
          </w:tcPr>
          <w:p w14:paraId="593D7736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cs="宋体"/>
                <w:b/>
                <w:bCs/>
                <w:kern w:val="0"/>
                <w:sz w:val="24"/>
              </w:rPr>
              <w:t>设备名称</w:t>
            </w:r>
          </w:p>
        </w:tc>
        <w:tc>
          <w:tcPr>
            <w:tcW w:w="1340" w:type="dxa"/>
            <w:shd w:val="clear" w:color="auto" w:fill="auto"/>
            <w:vAlign w:val="center"/>
          </w:tcPr>
          <w:p w14:paraId="7781807A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cs="宋体"/>
                <w:b/>
                <w:bCs/>
                <w:kern w:val="0"/>
                <w:sz w:val="24"/>
              </w:rPr>
              <w:t>数量</w:t>
            </w:r>
          </w:p>
        </w:tc>
        <w:tc>
          <w:tcPr>
            <w:tcW w:w="837" w:type="dxa"/>
            <w:shd w:val="clear" w:color="auto" w:fill="auto"/>
            <w:vAlign w:val="center"/>
          </w:tcPr>
          <w:p w14:paraId="689FAFB6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cs="宋体"/>
                <w:b/>
                <w:bCs/>
                <w:kern w:val="0"/>
                <w:sz w:val="24"/>
              </w:rPr>
              <w:t>单位</w:t>
            </w:r>
          </w:p>
        </w:tc>
        <w:tc>
          <w:tcPr>
            <w:tcW w:w="1659" w:type="dxa"/>
            <w:shd w:val="clear" w:color="auto" w:fill="auto"/>
            <w:vAlign w:val="center"/>
          </w:tcPr>
          <w:p w14:paraId="2C343191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cs="宋体"/>
                <w:b/>
                <w:bCs/>
                <w:kern w:val="0"/>
                <w:sz w:val="24"/>
              </w:rPr>
              <w:t>备注</w:t>
            </w:r>
          </w:p>
        </w:tc>
      </w:tr>
      <w:tr w14:paraId="5CBF3F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5" w:hRule="atLeast"/>
        </w:trPr>
        <w:tc>
          <w:tcPr>
            <w:tcW w:w="1283" w:type="dxa"/>
            <w:shd w:val="clear" w:color="auto" w:fill="auto"/>
            <w:vAlign w:val="center"/>
          </w:tcPr>
          <w:p w14:paraId="427BDC90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cs="宋体"/>
                <w:kern w:val="0"/>
                <w:sz w:val="24"/>
              </w:rPr>
              <w:t>1</w:t>
            </w:r>
          </w:p>
        </w:tc>
        <w:tc>
          <w:tcPr>
            <w:tcW w:w="3798" w:type="dxa"/>
            <w:shd w:val="clear" w:color="auto" w:fill="auto"/>
            <w:vAlign w:val="center"/>
          </w:tcPr>
          <w:p w14:paraId="02CED0D1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cs="宋体"/>
                <w:kern w:val="0"/>
                <w:sz w:val="24"/>
              </w:rPr>
              <w:t>演播室影视LED聚光灯</w:t>
            </w:r>
          </w:p>
        </w:tc>
        <w:tc>
          <w:tcPr>
            <w:tcW w:w="1340" w:type="dxa"/>
            <w:shd w:val="clear" w:color="auto" w:fill="auto"/>
            <w:vAlign w:val="center"/>
          </w:tcPr>
          <w:p w14:paraId="3BC3DBF0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cs="宋体"/>
                <w:kern w:val="0"/>
                <w:sz w:val="24"/>
              </w:rPr>
              <w:t>6</w:t>
            </w:r>
          </w:p>
        </w:tc>
        <w:tc>
          <w:tcPr>
            <w:tcW w:w="837" w:type="dxa"/>
            <w:shd w:val="clear" w:color="auto" w:fill="auto"/>
            <w:vAlign w:val="center"/>
          </w:tcPr>
          <w:p w14:paraId="370FFEFE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cs="宋体"/>
                <w:kern w:val="0"/>
                <w:sz w:val="24"/>
              </w:rPr>
              <w:t>台</w:t>
            </w:r>
          </w:p>
        </w:tc>
        <w:tc>
          <w:tcPr>
            <w:tcW w:w="1659" w:type="dxa"/>
            <w:shd w:val="clear" w:color="auto" w:fill="auto"/>
            <w:vAlign w:val="center"/>
          </w:tcPr>
          <w:p w14:paraId="6D35B4B0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</w:p>
        </w:tc>
      </w:tr>
      <w:tr w14:paraId="198818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</w:trPr>
        <w:tc>
          <w:tcPr>
            <w:tcW w:w="1283" w:type="dxa"/>
            <w:shd w:val="clear" w:color="auto" w:fill="auto"/>
            <w:vAlign w:val="center"/>
          </w:tcPr>
          <w:p w14:paraId="1BAA3FB1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cs="宋体"/>
                <w:kern w:val="0"/>
                <w:sz w:val="24"/>
              </w:rPr>
              <w:t>2</w:t>
            </w:r>
          </w:p>
        </w:tc>
        <w:tc>
          <w:tcPr>
            <w:tcW w:w="3798" w:type="dxa"/>
            <w:shd w:val="clear" w:color="auto" w:fill="auto"/>
            <w:vAlign w:val="center"/>
          </w:tcPr>
          <w:p w14:paraId="4172E358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cs="宋体"/>
                <w:kern w:val="0"/>
                <w:sz w:val="24"/>
              </w:rPr>
              <w:t xml:space="preserve">演播室影视LED平板柔光灯 </w:t>
            </w:r>
          </w:p>
        </w:tc>
        <w:tc>
          <w:tcPr>
            <w:tcW w:w="1340" w:type="dxa"/>
            <w:shd w:val="clear" w:color="auto" w:fill="auto"/>
            <w:vAlign w:val="center"/>
          </w:tcPr>
          <w:p w14:paraId="1DC8C793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cs="宋体"/>
                <w:kern w:val="0"/>
                <w:sz w:val="24"/>
              </w:rPr>
              <w:t>30</w:t>
            </w:r>
          </w:p>
        </w:tc>
        <w:tc>
          <w:tcPr>
            <w:tcW w:w="837" w:type="dxa"/>
            <w:shd w:val="clear" w:color="auto" w:fill="auto"/>
            <w:vAlign w:val="center"/>
          </w:tcPr>
          <w:p w14:paraId="0632FBAC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cs="宋体"/>
                <w:kern w:val="0"/>
                <w:sz w:val="24"/>
              </w:rPr>
              <w:t>台</w:t>
            </w:r>
          </w:p>
        </w:tc>
        <w:tc>
          <w:tcPr>
            <w:tcW w:w="1659" w:type="dxa"/>
            <w:shd w:val="clear" w:color="auto" w:fill="auto"/>
            <w:vAlign w:val="center"/>
          </w:tcPr>
          <w:p w14:paraId="44A9AE08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</w:p>
        </w:tc>
      </w:tr>
      <w:tr w14:paraId="2C6CD1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</w:trPr>
        <w:tc>
          <w:tcPr>
            <w:tcW w:w="1283" w:type="dxa"/>
            <w:shd w:val="clear" w:color="auto" w:fill="auto"/>
            <w:vAlign w:val="center"/>
          </w:tcPr>
          <w:p w14:paraId="0C833D85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cs="宋体"/>
                <w:kern w:val="0"/>
                <w:sz w:val="24"/>
              </w:rPr>
              <w:t>3</w:t>
            </w:r>
          </w:p>
        </w:tc>
        <w:tc>
          <w:tcPr>
            <w:tcW w:w="3798" w:type="dxa"/>
            <w:shd w:val="clear" w:color="auto" w:fill="auto"/>
            <w:vAlign w:val="center"/>
          </w:tcPr>
          <w:p w14:paraId="71954D65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cs="宋体"/>
                <w:kern w:val="0"/>
                <w:sz w:val="24"/>
              </w:rPr>
              <w:t>演播室影视LED聚光灯</w:t>
            </w:r>
          </w:p>
        </w:tc>
        <w:tc>
          <w:tcPr>
            <w:tcW w:w="1340" w:type="dxa"/>
            <w:shd w:val="clear" w:color="auto" w:fill="auto"/>
            <w:vAlign w:val="center"/>
          </w:tcPr>
          <w:p w14:paraId="37AF9DFA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cs="宋体"/>
                <w:kern w:val="0"/>
                <w:sz w:val="24"/>
              </w:rPr>
              <w:t>6</w:t>
            </w:r>
          </w:p>
        </w:tc>
        <w:tc>
          <w:tcPr>
            <w:tcW w:w="837" w:type="dxa"/>
            <w:shd w:val="clear" w:color="auto" w:fill="auto"/>
            <w:vAlign w:val="center"/>
          </w:tcPr>
          <w:p w14:paraId="71E6B6A7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cs="宋体"/>
                <w:kern w:val="0"/>
                <w:sz w:val="24"/>
              </w:rPr>
              <w:t>台</w:t>
            </w:r>
          </w:p>
        </w:tc>
        <w:tc>
          <w:tcPr>
            <w:tcW w:w="1659" w:type="dxa"/>
            <w:shd w:val="clear" w:color="auto" w:fill="auto"/>
            <w:vAlign w:val="center"/>
          </w:tcPr>
          <w:p w14:paraId="5E2311AF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cs="宋体"/>
                <w:kern w:val="0"/>
                <w:sz w:val="24"/>
              </w:rPr>
              <w:t>利旧</w:t>
            </w:r>
          </w:p>
        </w:tc>
      </w:tr>
      <w:tr w14:paraId="438984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</w:trPr>
        <w:tc>
          <w:tcPr>
            <w:tcW w:w="1283" w:type="dxa"/>
            <w:shd w:val="clear" w:color="auto" w:fill="auto"/>
            <w:vAlign w:val="center"/>
          </w:tcPr>
          <w:p w14:paraId="50BD8EDD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cs="宋体"/>
                <w:kern w:val="0"/>
                <w:sz w:val="24"/>
              </w:rPr>
              <w:t>4</w:t>
            </w:r>
          </w:p>
        </w:tc>
        <w:tc>
          <w:tcPr>
            <w:tcW w:w="3798" w:type="dxa"/>
            <w:shd w:val="clear" w:color="auto" w:fill="auto"/>
            <w:vAlign w:val="center"/>
          </w:tcPr>
          <w:p w14:paraId="4CE9E4B0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cs="宋体"/>
                <w:kern w:val="0"/>
                <w:sz w:val="24"/>
              </w:rPr>
              <w:t xml:space="preserve">演播室影视LED平板柔光灯 </w:t>
            </w:r>
          </w:p>
        </w:tc>
        <w:tc>
          <w:tcPr>
            <w:tcW w:w="1340" w:type="dxa"/>
            <w:shd w:val="clear" w:color="auto" w:fill="auto"/>
            <w:vAlign w:val="center"/>
          </w:tcPr>
          <w:p w14:paraId="2946ED13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cs="宋体"/>
                <w:kern w:val="0"/>
                <w:sz w:val="24"/>
              </w:rPr>
              <w:t>22</w:t>
            </w:r>
          </w:p>
        </w:tc>
        <w:tc>
          <w:tcPr>
            <w:tcW w:w="837" w:type="dxa"/>
            <w:shd w:val="clear" w:color="auto" w:fill="auto"/>
            <w:vAlign w:val="center"/>
          </w:tcPr>
          <w:p w14:paraId="1A4904E9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cs="宋体"/>
                <w:kern w:val="0"/>
                <w:sz w:val="24"/>
              </w:rPr>
              <w:t>台</w:t>
            </w:r>
          </w:p>
        </w:tc>
        <w:tc>
          <w:tcPr>
            <w:tcW w:w="1659" w:type="dxa"/>
            <w:shd w:val="clear" w:color="auto" w:fill="auto"/>
            <w:vAlign w:val="center"/>
          </w:tcPr>
          <w:p w14:paraId="5BE153EB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cs="宋体"/>
                <w:kern w:val="0"/>
                <w:sz w:val="24"/>
              </w:rPr>
              <w:t>利旧</w:t>
            </w:r>
          </w:p>
        </w:tc>
      </w:tr>
      <w:tr w14:paraId="203F2C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</w:trPr>
        <w:tc>
          <w:tcPr>
            <w:tcW w:w="1283" w:type="dxa"/>
            <w:shd w:val="clear" w:color="auto" w:fill="auto"/>
            <w:vAlign w:val="center"/>
          </w:tcPr>
          <w:p w14:paraId="34B61E68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cs="宋体"/>
                <w:kern w:val="0"/>
                <w:sz w:val="24"/>
              </w:rPr>
              <w:t>5</w:t>
            </w:r>
          </w:p>
        </w:tc>
        <w:tc>
          <w:tcPr>
            <w:tcW w:w="3798" w:type="dxa"/>
            <w:shd w:val="clear" w:color="auto" w:fill="auto"/>
            <w:vAlign w:val="center"/>
          </w:tcPr>
          <w:p w14:paraId="22628156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cs="宋体"/>
                <w:kern w:val="0"/>
                <w:sz w:val="24"/>
              </w:rPr>
              <w:t>吸音遮光窗帘</w:t>
            </w:r>
          </w:p>
        </w:tc>
        <w:tc>
          <w:tcPr>
            <w:tcW w:w="1340" w:type="dxa"/>
            <w:shd w:val="clear" w:color="auto" w:fill="auto"/>
            <w:vAlign w:val="center"/>
          </w:tcPr>
          <w:p w14:paraId="13747C06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cs="宋体"/>
                <w:kern w:val="0"/>
                <w:sz w:val="24"/>
              </w:rPr>
              <w:t>按实际需求</w:t>
            </w:r>
          </w:p>
        </w:tc>
        <w:tc>
          <w:tcPr>
            <w:tcW w:w="837" w:type="dxa"/>
            <w:shd w:val="clear" w:color="auto" w:fill="auto"/>
            <w:vAlign w:val="center"/>
          </w:tcPr>
          <w:p w14:paraId="7A371408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1659" w:type="dxa"/>
            <w:shd w:val="clear" w:color="auto" w:fill="auto"/>
            <w:vAlign w:val="center"/>
          </w:tcPr>
          <w:p w14:paraId="64C3208B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</w:p>
        </w:tc>
      </w:tr>
      <w:tr w14:paraId="4A7D58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</w:trPr>
        <w:tc>
          <w:tcPr>
            <w:tcW w:w="1283" w:type="dxa"/>
            <w:shd w:val="clear" w:color="auto" w:fill="auto"/>
            <w:vAlign w:val="center"/>
          </w:tcPr>
          <w:p w14:paraId="529F2FA5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cs="宋体"/>
                <w:kern w:val="0"/>
                <w:sz w:val="24"/>
              </w:rPr>
              <w:t>6</w:t>
            </w:r>
          </w:p>
        </w:tc>
        <w:tc>
          <w:tcPr>
            <w:tcW w:w="3798" w:type="dxa"/>
            <w:shd w:val="clear" w:color="auto" w:fill="auto"/>
            <w:vAlign w:val="center"/>
          </w:tcPr>
          <w:p w14:paraId="4864F186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cs="宋体"/>
                <w:kern w:val="0"/>
                <w:sz w:val="24"/>
              </w:rPr>
              <w:t>吸音地毯</w:t>
            </w:r>
          </w:p>
        </w:tc>
        <w:tc>
          <w:tcPr>
            <w:tcW w:w="1340" w:type="dxa"/>
            <w:shd w:val="clear" w:color="auto" w:fill="auto"/>
            <w:vAlign w:val="center"/>
          </w:tcPr>
          <w:p w14:paraId="4C4FB47D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cs="宋体"/>
                <w:kern w:val="0"/>
                <w:sz w:val="24"/>
              </w:rPr>
              <w:t>按实际需求</w:t>
            </w:r>
          </w:p>
        </w:tc>
        <w:tc>
          <w:tcPr>
            <w:tcW w:w="837" w:type="dxa"/>
            <w:shd w:val="clear" w:color="auto" w:fill="auto"/>
            <w:noWrap/>
            <w:vAlign w:val="center"/>
          </w:tcPr>
          <w:p w14:paraId="63EB74BE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1659" w:type="dxa"/>
            <w:shd w:val="clear" w:color="auto" w:fill="auto"/>
            <w:vAlign w:val="center"/>
          </w:tcPr>
          <w:p w14:paraId="7492B1D0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</w:p>
        </w:tc>
      </w:tr>
      <w:tr w14:paraId="19D1E8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</w:trPr>
        <w:tc>
          <w:tcPr>
            <w:tcW w:w="1283" w:type="dxa"/>
            <w:shd w:val="clear" w:color="auto" w:fill="auto"/>
            <w:vAlign w:val="center"/>
          </w:tcPr>
          <w:p w14:paraId="6EA8C47F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cs="宋体"/>
                <w:kern w:val="0"/>
                <w:sz w:val="24"/>
              </w:rPr>
              <w:t>7</w:t>
            </w:r>
          </w:p>
        </w:tc>
        <w:tc>
          <w:tcPr>
            <w:tcW w:w="3798" w:type="dxa"/>
            <w:shd w:val="clear" w:color="auto" w:fill="auto"/>
            <w:vAlign w:val="center"/>
          </w:tcPr>
          <w:p w14:paraId="2FE4B0F3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cs="宋体"/>
                <w:kern w:val="0"/>
                <w:sz w:val="24"/>
              </w:rPr>
              <w:t>设备安装的其它辅助材料和配件</w:t>
            </w:r>
          </w:p>
        </w:tc>
        <w:tc>
          <w:tcPr>
            <w:tcW w:w="1340" w:type="dxa"/>
            <w:shd w:val="clear" w:color="auto" w:fill="auto"/>
            <w:vAlign w:val="center"/>
          </w:tcPr>
          <w:p w14:paraId="7DBB0EE9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cs="宋体"/>
                <w:kern w:val="0"/>
                <w:sz w:val="24"/>
              </w:rPr>
              <w:t>按实际需求</w:t>
            </w:r>
          </w:p>
        </w:tc>
        <w:tc>
          <w:tcPr>
            <w:tcW w:w="837" w:type="dxa"/>
            <w:shd w:val="clear" w:color="auto" w:fill="auto"/>
            <w:vAlign w:val="center"/>
          </w:tcPr>
          <w:p w14:paraId="4F4E7824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1659" w:type="dxa"/>
            <w:shd w:val="clear" w:color="auto" w:fill="auto"/>
            <w:vAlign w:val="center"/>
          </w:tcPr>
          <w:p w14:paraId="735D6B3C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</w:p>
        </w:tc>
      </w:tr>
    </w:tbl>
    <w:p w14:paraId="79B6941B">
      <w:pPr>
        <w:pStyle w:val="5"/>
        <w:spacing w:after="0"/>
        <w:rPr>
          <w:sz w:val="32"/>
          <w:szCs w:val="32"/>
        </w:rPr>
      </w:pPr>
    </w:p>
    <w:p w14:paraId="05B6355F">
      <w:pPr>
        <w:pStyle w:val="5"/>
        <w:spacing w:after="0"/>
        <w:rPr>
          <w:sz w:val="32"/>
          <w:szCs w:val="32"/>
        </w:rPr>
      </w:pPr>
    </w:p>
    <w:p w14:paraId="4DFBFFF0">
      <w:pPr>
        <w:pStyle w:val="5"/>
        <w:spacing w:after="0"/>
        <w:rPr>
          <w:sz w:val="32"/>
          <w:szCs w:val="32"/>
        </w:rPr>
      </w:pPr>
    </w:p>
    <w:p w14:paraId="0087B3CF">
      <w:pPr>
        <w:pStyle w:val="5"/>
        <w:spacing w:after="0"/>
        <w:rPr>
          <w:sz w:val="32"/>
          <w:szCs w:val="32"/>
        </w:rPr>
      </w:pPr>
    </w:p>
    <w:p w14:paraId="29AF3BFD">
      <w:pPr>
        <w:pStyle w:val="5"/>
        <w:spacing w:after="0"/>
        <w:rPr>
          <w:sz w:val="32"/>
          <w:szCs w:val="32"/>
        </w:rPr>
      </w:pPr>
    </w:p>
    <w:p w14:paraId="46FB5840">
      <w:pPr>
        <w:pStyle w:val="5"/>
        <w:spacing w:after="0"/>
        <w:rPr>
          <w:sz w:val="32"/>
          <w:szCs w:val="32"/>
        </w:rPr>
      </w:pPr>
    </w:p>
    <w:p w14:paraId="2E9ABA19">
      <w:pPr>
        <w:pStyle w:val="5"/>
        <w:spacing w:after="0"/>
        <w:rPr>
          <w:sz w:val="32"/>
          <w:szCs w:val="32"/>
        </w:rPr>
      </w:pPr>
    </w:p>
    <w:p w14:paraId="485229AB">
      <w:pPr>
        <w:pStyle w:val="5"/>
        <w:spacing w:after="0"/>
        <w:rPr>
          <w:sz w:val="32"/>
          <w:szCs w:val="32"/>
        </w:rPr>
      </w:pPr>
    </w:p>
    <w:p w14:paraId="4EEB9F0C">
      <w:pPr>
        <w:pStyle w:val="5"/>
        <w:spacing w:after="0"/>
        <w:rPr>
          <w:sz w:val="32"/>
          <w:szCs w:val="32"/>
        </w:rPr>
      </w:pPr>
    </w:p>
    <w:p w14:paraId="575139D9">
      <w:pPr>
        <w:pStyle w:val="5"/>
        <w:spacing w:after="0"/>
        <w:rPr>
          <w:sz w:val="32"/>
          <w:szCs w:val="32"/>
        </w:rPr>
      </w:pPr>
      <w:r>
        <w:rPr>
          <w:rFonts w:hint="eastAsia"/>
          <w:sz w:val="32"/>
          <w:szCs w:val="32"/>
        </w:rPr>
        <w:t>新媒体演播室现场图纸</w:t>
      </w:r>
    </w:p>
    <w:p w14:paraId="3C309F8A"/>
    <w:p w14:paraId="7F5799DD">
      <w:r>
        <w:rPr>
          <w:rFonts w:hint="eastAsia"/>
        </w:rPr>
        <w:drawing>
          <wp:inline distT="0" distB="0" distL="114300" distR="114300">
            <wp:extent cx="5269865" cy="3842385"/>
            <wp:effectExtent l="0" t="0" r="0" b="0"/>
            <wp:docPr id="1" name="图片 1" descr="4fb62adab79a8df1c6cf63073ecd8d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4fb62adab79a8df1c6cf63073ecd8d7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0499" cy="3842385"/>
                    </a:xfrm>
                    <a:prstGeom prst="rect">
                      <a:avLst/>
                    </a:prstGeom>
                    <a:noFill/>
                    <a:ln w="12700" cap="flat" cmpd="sng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 w14:paraId="4D86ECD3"/>
    <w:p w14:paraId="60ACD50E">
      <w:r>
        <w:rPr>
          <w:rFonts w:hint="eastAsia"/>
        </w:rPr>
        <w:t>注：红色框线区域为演播室整体区域，蓝色为实景演播区、绿色为虚拟演播区、紫色为摄影区。</w:t>
      </w:r>
    </w:p>
    <w:p w14:paraId="2040EBAB"/>
    <w:p w14:paraId="047DD764"/>
    <w:p w14:paraId="65A956ED"/>
    <w:p w14:paraId="56A44BD0"/>
    <w:p w14:paraId="30DA10A0"/>
    <w:p w14:paraId="61B56A87"/>
    <w:p w14:paraId="02AB7FC9"/>
    <w:p w14:paraId="0736CF5C"/>
    <w:p w14:paraId="04CF841C"/>
    <w:p w14:paraId="6BB75851">
      <w:pPr>
        <w:pStyle w:val="5"/>
        <w:spacing w:after="0"/>
        <w:rPr>
          <w:sz w:val="32"/>
          <w:szCs w:val="32"/>
        </w:rPr>
      </w:pPr>
    </w:p>
    <w:p w14:paraId="7A204528">
      <w:pPr>
        <w:pStyle w:val="5"/>
        <w:spacing w:after="0"/>
        <w:rPr>
          <w:sz w:val="32"/>
          <w:szCs w:val="32"/>
        </w:rPr>
      </w:pPr>
    </w:p>
    <w:p w14:paraId="54790AD9">
      <w:pPr>
        <w:pStyle w:val="5"/>
        <w:spacing w:after="0"/>
        <w:rPr>
          <w:sz w:val="32"/>
          <w:szCs w:val="32"/>
        </w:rPr>
      </w:pPr>
    </w:p>
    <w:p w14:paraId="49AB1386">
      <w:pPr>
        <w:pStyle w:val="5"/>
        <w:spacing w:after="0"/>
        <w:rPr>
          <w:sz w:val="32"/>
          <w:szCs w:val="32"/>
        </w:rPr>
      </w:pPr>
    </w:p>
    <w:tbl>
      <w:tblPr>
        <w:tblStyle w:val="10"/>
        <w:tblpPr w:leftFromText="180" w:rightFromText="180" w:vertAnchor="text" w:horzAnchor="page" w:tblpX="1865" w:tblpY="625"/>
        <w:tblOverlap w:val="never"/>
        <w:tblW w:w="8698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41"/>
        <w:gridCol w:w="3536"/>
        <w:gridCol w:w="1737"/>
        <w:gridCol w:w="1584"/>
      </w:tblGrid>
      <w:tr w14:paraId="2737FF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69" w:hRule="atLeast"/>
        </w:trPr>
        <w:tc>
          <w:tcPr>
            <w:tcW w:w="1841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7730F4C8">
            <w:pPr>
              <w:jc w:val="center"/>
              <w:rPr>
                <w:rFonts w:ascii="宋体" w:cs="宋体"/>
                <w:sz w:val="24"/>
              </w:rPr>
            </w:pPr>
            <w:r>
              <w:rPr>
                <w:rFonts w:hint="eastAsia" w:ascii="宋体" w:cs="宋体"/>
                <w:sz w:val="24"/>
              </w:rPr>
              <w:t>序号</w:t>
            </w:r>
          </w:p>
        </w:tc>
        <w:tc>
          <w:tcPr>
            <w:tcW w:w="3536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AFC89A2">
            <w:pPr>
              <w:jc w:val="center"/>
              <w:rPr>
                <w:rFonts w:ascii="宋体" w:cs="宋体"/>
                <w:sz w:val="24"/>
              </w:rPr>
            </w:pPr>
            <w:r>
              <w:rPr>
                <w:rFonts w:hint="eastAsia" w:ascii="宋体" w:cs="宋体"/>
                <w:sz w:val="24"/>
              </w:rPr>
              <w:t>设备名称</w:t>
            </w:r>
          </w:p>
        </w:tc>
        <w:tc>
          <w:tcPr>
            <w:tcW w:w="1737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1C1E5264">
            <w:pPr>
              <w:jc w:val="center"/>
              <w:rPr>
                <w:rFonts w:ascii="宋体" w:cs="宋体"/>
                <w:sz w:val="24"/>
              </w:rPr>
            </w:pPr>
            <w:r>
              <w:rPr>
                <w:rFonts w:hint="eastAsia" w:ascii="宋体" w:cs="宋体"/>
                <w:sz w:val="24"/>
              </w:rPr>
              <w:t>数量</w:t>
            </w:r>
          </w:p>
        </w:tc>
        <w:tc>
          <w:tcPr>
            <w:tcW w:w="1584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48DC5257">
            <w:pPr>
              <w:jc w:val="center"/>
              <w:rPr>
                <w:rFonts w:ascii="宋体" w:cs="宋体"/>
                <w:sz w:val="24"/>
              </w:rPr>
            </w:pPr>
            <w:r>
              <w:rPr>
                <w:rFonts w:hint="eastAsia" w:ascii="宋体" w:cs="宋体"/>
                <w:sz w:val="24"/>
              </w:rPr>
              <w:t>单位</w:t>
            </w:r>
          </w:p>
        </w:tc>
      </w:tr>
      <w:tr w14:paraId="4C40AF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30" w:hRule="atLeast"/>
        </w:trPr>
        <w:tc>
          <w:tcPr>
            <w:tcW w:w="1841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60E4058F">
            <w:pPr>
              <w:rPr>
                <w:rFonts w:ascii="宋体" w:cs="宋体"/>
                <w:sz w:val="24"/>
              </w:rPr>
            </w:pPr>
            <w:r>
              <w:rPr>
                <w:rFonts w:hint="eastAsia" w:ascii="宋体" w:cs="宋体"/>
                <w:sz w:val="24"/>
              </w:rPr>
              <w:t>1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372981F">
            <w:pPr>
              <w:rPr>
                <w:rFonts w:ascii="宋体" w:cs="宋体"/>
                <w:sz w:val="24"/>
              </w:rPr>
            </w:pPr>
            <w:r>
              <w:rPr>
                <w:rFonts w:hint="eastAsia" w:ascii="宋体" w:cs="宋体"/>
                <w:sz w:val="24"/>
              </w:rPr>
              <w:t>嵌入式 LED会议灯光</w:t>
            </w:r>
          </w:p>
        </w:tc>
        <w:tc>
          <w:tcPr>
            <w:tcW w:w="17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71666046">
            <w:pPr>
              <w:rPr>
                <w:rFonts w:ascii="宋体" w:cs="宋体"/>
                <w:sz w:val="24"/>
              </w:rPr>
            </w:pPr>
            <w:r>
              <w:rPr>
                <w:rFonts w:hint="eastAsia" w:ascii="宋体" w:cs="宋体"/>
                <w:sz w:val="24"/>
              </w:rPr>
              <w:t>36</w:t>
            </w:r>
          </w:p>
        </w:tc>
        <w:tc>
          <w:tcPr>
            <w:tcW w:w="15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241511D0">
            <w:pPr>
              <w:rPr>
                <w:rFonts w:ascii="宋体" w:cs="宋体"/>
                <w:sz w:val="24"/>
              </w:rPr>
            </w:pPr>
            <w:r>
              <w:rPr>
                <w:rFonts w:hint="eastAsia" w:ascii="宋体" w:cs="宋体"/>
                <w:sz w:val="24"/>
              </w:rPr>
              <w:t>台</w:t>
            </w:r>
          </w:p>
        </w:tc>
      </w:tr>
      <w:tr w14:paraId="4C0873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68" w:hRule="atLeast"/>
        </w:trPr>
        <w:tc>
          <w:tcPr>
            <w:tcW w:w="1841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2D97E2E2">
            <w:pPr>
              <w:rPr>
                <w:rFonts w:ascii="宋体" w:cs="宋体"/>
                <w:sz w:val="24"/>
              </w:rPr>
            </w:pPr>
            <w:r>
              <w:rPr>
                <w:rFonts w:hint="eastAsia" w:ascii="宋体" w:cs="宋体"/>
                <w:sz w:val="24"/>
              </w:rPr>
              <w:t>2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3F5BAC1">
            <w:pPr>
              <w:rPr>
                <w:rFonts w:ascii="宋体" w:cs="宋体"/>
                <w:sz w:val="24"/>
              </w:rPr>
            </w:pPr>
            <w:r>
              <w:rPr>
                <w:rFonts w:hint="eastAsia" w:ascii="宋体" w:cs="宋体"/>
                <w:sz w:val="24"/>
              </w:rPr>
              <w:t>数字调光台</w:t>
            </w:r>
          </w:p>
        </w:tc>
        <w:tc>
          <w:tcPr>
            <w:tcW w:w="17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39432FE5">
            <w:pPr>
              <w:rPr>
                <w:rFonts w:ascii="宋体" w:cs="宋体"/>
                <w:sz w:val="24"/>
              </w:rPr>
            </w:pPr>
            <w:r>
              <w:rPr>
                <w:rFonts w:hint="eastAsia" w:ascii="宋体" w:cs="宋体"/>
                <w:sz w:val="24"/>
              </w:rPr>
              <w:t>1</w:t>
            </w:r>
          </w:p>
        </w:tc>
        <w:tc>
          <w:tcPr>
            <w:tcW w:w="15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2E6322D3">
            <w:pPr>
              <w:rPr>
                <w:rFonts w:ascii="宋体" w:cs="宋体"/>
                <w:sz w:val="24"/>
              </w:rPr>
            </w:pPr>
            <w:r>
              <w:rPr>
                <w:rFonts w:hint="eastAsia" w:ascii="宋体" w:cs="宋体"/>
                <w:sz w:val="24"/>
              </w:rPr>
              <w:t>台</w:t>
            </w:r>
          </w:p>
        </w:tc>
      </w:tr>
      <w:tr w14:paraId="555513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12" w:hRule="atLeast"/>
        </w:trPr>
        <w:tc>
          <w:tcPr>
            <w:tcW w:w="1841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2369765A">
            <w:pPr>
              <w:rPr>
                <w:rFonts w:ascii="宋体" w:cs="宋体"/>
                <w:sz w:val="24"/>
              </w:rPr>
            </w:pPr>
            <w:r>
              <w:rPr>
                <w:rFonts w:hint="eastAsia" w:ascii="宋体" w:cs="宋体"/>
                <w:sz w:val="24"/>
              </w:rPr>
              <w:t>3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FB89202">
            <w:pPr>
              <w:rPr>
                <w:rFonts w:ascii="宋体" w:cs="宋体"/>
                <w:sz w:val="24"/>
              </w:rPr>
            </w:pPr>
            <w:r>
              <w:rPr>
                <w:rFonts w:hint="eastAsia" w:ascii="宋体" w:cs="宋体"/>
                <w:sz w:val="24"/>
              </w:rPr>
              <w:t>定制LED吸顶灯</w:t>
            </w:r>
          </w:p>
        </w:tc>
        <w:tc>
          <w:tcPr>
            <w:tcW w:w="17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1A3580A1">
            <w:pPr>
              <w:rPr>
                <w:rFonts w:ascii="宋体" w:cs="宋体"/>
                <w:sz w:val="24"/>
              </w:rPr>
            </w:pPr>
            <w:r>
              <w:rPr>
                <w:rFonts w:hint="eastAsia" w:ascii="宋体" w:cs="宋体"/>
                <w:sz w:val="24"/>
              </w:rPr>
              <w:t>12</w:t>
            </w:r>
          </w:p>
        </w:tc>
        <w:tc>
          <w:tcPr>
            <w:tcW w:w="15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455D8FDE">
            <w:pPr>
              <w:rPr>
                <w:rFonts w:ascii="宋体" w:cs="宋体"/>
                <w:sz w:val="24"/>
              </w:rPr>
            </w:pPr>
            <w:r>
              <w:rPr>
                <w:rFonts w:hint="eastAsia" w:ascii="宋体" w:cs="宋体"/>
                <w:sz w:val="24"/>
              </w:rPr>
              <w:t>台</w:t>
            </w:r>
          </w:p>
        </w:tc>
      </w:tr>
      <w:tr w14:paraId="187A56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50" w:hRule="atLeast"/>
        </w:trPr>
        <w:tc>
          <w:tcPr>
            <w:tcW w:w="1841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6F692410">
            <w:pPr>
              <w:rPr>
                <w:rFonts w:ascii="宋体" w:cs="宋体"/>
                <w:sz w:val="24"/>
              </w:rPr>
            </w:pPr>
            <w:r>
              <w:rPr>
                <w:rFonts w:hint="eastAsia" w:ascii="宋体" w:cs="宋体"/>
                <w:sz w:val="24"/>
              </w:rPr>
              <w:t>4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7054867">
            <w:pPr>
              <w:rPr>
                <w:rFonts w:ascii="宋体" w:cs="宋体"/>
                <w:sz w:val="24"/>
              </w:rPr>
            </w:pPr>
            <w:r>
              <w:rPr>
                <w:rFonts w:hint="eastAsia" w:ascii="宋体" w:cs="宋体"/>
                <w:sz w:val="24"/>
              </w:rPr>
              <w:t>音响（其中会议话筒不少于8个，手持无线话筒不少于4支，头戴式无线耳麦不少于8套）。</w:t>
            </w:r>
          </w:p>
        </w:tc>
        <w:tc>
          <w:tcPr>
            <w:tcW w:w="17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7007A178">
            <w:pPr>
              <w:rPr>
                <w:rFonts w:ascii="宋体" w:cs="宋体"/>
                <w:sz w:val="24"/>
              </w:rPr>
            </w:pPr>
            <w:r>
              <w:rPr>
                <w:rFonts w:hint="eastAsia" w:ascii="宋体" w:cs="宋体"/>
                <w:sz w:val="24"/>
              </w:rPr>
              <w:t>1</w:t>
            </w:r>
          </w:p>
        </w:tc>
        <w:tc>
          <w:tcPr>
            <w:tcW w:w="15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0E8B0406">
            <w:pPr>
              <w:rPr>
                <w:rFonts w:ascii="宋体" w:cs="宋体"/>
                <w:sz w:val="24"/>
              </w:rPr>
            </w:pPr>
            <w:r>
              <w:rPr>
                <w:rFonts w:hint="eastAsia" w:ascii="宋体" w:cs="宋体"/>
                <w:sz w:val="24"/>
              </w:rPr>
              <w:t>套</w:t>
            </w:r>
          </w:p>
        </w:tc>
      </w:tr>
      <w:tr w14:paraId="4873A6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85" w:hRule="atLeast"/>
        </w:trPr>
        <w:tc>
          <w:tcPr>
            <w:tcW w:w="1841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777E786E">
            <w:pPr>
              <w:rPr>
                <w:rFonts w:ascii="宋体" w:cs="宋体"/>
                <w:sz w:val="24"/>
              </w:rPr>
            </w:pPr>
            <w:r>
              <w:rPr>
                <w:rFonts w:hint="eastAsia" w:ascii="宋体" w:cs="宋体"/>
                <w:sz w:val="24"/>
              </w:rPr>
              <w:t>5</w:t>
            </w:r>
          </w:p>
        </w:tc>
        <w:tc>
          <w:tcPr>
            <w:tcW w:w="3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1A403F1">
            <w:pPr>
              <w:rPr>
                <w:rFonts w:ascii="宋体" w:cs="宋体"/>
                <w:sz w:val="24"/>
              </w:rPr>
            </w:pPr>
            <w:r>
              <w:rPr>
                <w:rFonts w:hint="eastAsia" w:ascii="宋体" w:cs="宋体"/>
                <w:kern w:val="0"/>
                <w:sz w:val="24"/>
              </w:rPr>
              <w:t>设备安装的其它辅助材料和配件</w:t>
            </w:r>
          </w:p>
        </w:tc>
        <w:tc>
          <w:tcPr>
            <w:tcW w:w="17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749DB842">
            <w:pPr>
              <w:rPr>
                <w:rFonts w:ascii="宋体" w:cs="宋体"/>
                <w:sz w:val="24"/>
              </w:rPr>
            </w:pPr>
            <w:r>
              <w:rPr>
                <w:rFonts w:hint="eastAsia" w:ascii="宋体" w:cs="宋体"/>
                <w:sz w:val="24"/>
              </w:rPr>
              <w:t>按实际需求</w:t>
            </w:r>
          </w:p>
        </w:tc>
        <w:tc>
          <w:tcPr>
            <w:tcW w:w="15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4733D55F">
            <w:pPr>
              <w:rPr>
                <w:rFonts w:ascii="宋体" w:cs="宋体"/>
                <w:sz w:val="24"/>
              </w:rPr>
            </w:pPr>
          </w:p>
        </w:tc>
      </w:tr>
    </w:tbl>
    <w:p w14:paraId="525860B1">
      <w:pPr>
        <w:pStyle w:val="5"/>
        <w:spacing w:after="0"/>
        <w:jc w:val="center"/>
        <w:rPr>
          <w:sz w:val="32"/>
          <w:szCs w:val="32"/>
        </w:rPr>
      </w:pPr>
      <w:r>
        <w:rPr>
          <w:rFonts w:hint="eastAsia"/>
          <w:sz w:val="32"/>
          <w:szCs w:val="32"/>
        </w:rPr>
        <w:t>融媒体发布大厅设备需求表</w:t>
      </w:r>
    </w:p>
    <w:p w14:paraId="598AC3BB">
      <w:pPr>
        <w:pStyle w:val="5"/>
        <w:spacing w:after="0"/>
        <w:rPr>
          <w:sz w:val="32"/>
          <w:szCs w:val="32"/>
        </w:rPr>
      </w:pPr>
    </w:p>
    <w:p w14:paraId="5900E759">
      <w:pPr>
        <w:pStyle w:val="5"/>
        <w:spacing w:after="0"/>
        <w:rPr>
          <w:sz w:val="32"/>
          <w:szCs w:val="32"/>
        </w:rPr>
      </w:pPr>
    </w:p>
    <w:p w14:paraId="37C8CD57">
      <w:pPr>
        <w:pStyle w:val="5"/>
        <w:spacing w:after="0"/>
        <w:rPr>
          <w:sz w:val="32"/>
          <w:szCs w:val="32"/>
        </w:rPr>
      </w:pPr>
    </w:p>
    <w:p w14:paraId="68F895F3">
      <w:pPr>
        <w:pStyle w:val="5"/>
        <w:spacing w:after="0"/>
        <w:rPr>
          <w:sz w:val="32"/>
          <w:szCs w:val="32"/>
        </w:rPr>
      </w:pPr>
    </w:p>
    <w:p w14:paraId="723B7B80">
      <w:pPr>
        <w:pStyle w:val="5"/>
        <w:spacing w:after="0"/>
        <w:rPr>
          <w:sz w:val="32"/>
          <w:szCs w:val="32"/>
        </w:rPr>
      </w:pPr>
    </w:p>
    <w:p w14:paraId="57DCB358">
      <w:pPr>
        <w:pStyle w:val="5"/>
        <w:spacing w:after="0"/>
        <w:rPr>
          <w:sz w:val="32"/>
          <w:szCs w:val="32"/>
        </w:rPr>
      </w:pPr>
    </w:p>
    <w:p w14:paraId="39DC841E">
      <w:pPr>
        <w:pStyle w:val="5"/>
        <w:spacing w:after="0"/>
        <w:rPr>
          <w:sz w:val="32"/>
          <w:szCs w:val="32"/>
        </w:rPr>
      </w:pPr>
    </w:p>
    <w:p w14:paraId="05FBAFF1">
      <w:pPr>
        <w:pStyle w:val="5"/>
        <w:spacing w:after="0"/>
        <w:rPr>
          <w:sz w:val="32"/>
          <w:szCs w:val="32"/>
        </w:rPr>
      </w:pPr>
    </w:p>
    <w:p w14:paraId="2BDBBBEC">
      <w:pPr>
        <w:pStyle w:val="5"/>
        <w:spacing w:after="0"/>
        <w:rPr>
          <w:sz w:val="32"/>
          <w:szCs w:val="32"/>
        </w:rPr>
      </w:pPr>
    </w:p>
    <w:p w14:paraId="0311E7DC">
      <w:pPr>
        <w:pStyle w:val="5"/>
        <w:spacing w:after="0"/>
        <w:rPr>
          <w:sz w:val="32"/>
          <w:szCs w:val="32"/>
        </w:rPr>
      </w:pPr>
      <w:r>
        <w:rPr>
          <w:rFonts w:hint="eastAsia"/>
          <w:sz w:val="32"/>
          <w:szCs w:val="32"/>
        </w:rPr>
        <w:t>融媒体发布大厅现场设计图纸</w:t>
      </w:r>
    </w:p>
    <w:p w14:paraId="481F72CC">
      <w:pPr>
        <w:pStyle w:val="5"/>
        <w:spacing w:after="0"/>
        <w:rPr>
          <w:sz w:val="32"/>
          <w:szCs w:val="32"/>
        </w:rPr>
      </w:pPr>
      <w:r>
        <w:rPr>
          <w:rFonts w:hint="eastAsia"/>
          <w:sz w:val="32"/>
          <w:szCs w:val="32"/>
        </w:rPr>
        <w:t>舞台灯位图：</w:t>
      </w:r>
    </w:p>
    <w:p w14:paraId="71AF2FFB"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drawing>
          <wp:inline distT="0" distB="0" distL="114300" distR="114300">
            <wp:extent cx="5273040" cy="3576320"/>
            <wp:effectExtent l="0" t="0" r="0" b="0"/>
            <wp:docPr id="4" name="图片 4" descr="发布大厅灯位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发布大厅灯位图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576954"/>
                    </a:xfrm>
                    <a:prstGeom prst="rect">
                      <a:avLst/>
                    </a:prstGeom>
                    <a:noFill/>
                    <a:ln w="12700" cap="flat" cmpd="sng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 w14:paraId="25E1BC51">
      <w:pPr>
        <w:pStyle w:val="5"/>
        <w:spacing w:after="0"/>
        <w:rPr>
          <w:sz w:val="32"/>
          <w:szCs w:val="32"/>
        </w:rPr>
      </w:pPr>
    </w:p>
    <w:p w14:paraId="051771E3">
      <w:pPr>
        <w:pStyle w:val="5"/>
        <w:spacing w:after="0"/>
        <w:rPr>
          <w:sz w:val="32"/>
          <w:szCs w:val="32"/>
        </w:rPr>
      </w:pPr>
    </w:p>
    <w:p w14:paraId="3D9A26F0">
      <w:pPr>
        <w:pStyle w:val="5"/>
        <w:spacing w:after="0"/>
        <w:rPr>
          <w:sz w:val="32"/>
          <w:szCs w:val="32"/>
        </w:rPr>
      </w:pPr>
    </w:p>
    <w:p w14:paraId="46776441">
      <w:pPr>
        <w:pStyle w:val="5"/>
        <w:spacing w:after="0"/>
        <w:rPr>
          <w:sz w:val="32"/>
          <w:szCs w:val="32"/>
        </w:rPr>
      </w:pPr>
    </w:p>
    <w:p w14:paraId="5F777425">
      <w:pPr>
        <w:pStyle w:val="5"/>
        <w:spacing w:after="0"/>
        <w:rPr>
          <w:sz w:val="32"/>
          <w:szCs w:val="32"/>
        </w:rPr>
      </w:pPr>
    </w:p>
    <w:p w14:paraId="47CADA5F">
      <w:pPr>
        <w:pStyle w:val="5"/>
        <w:spacing w:after="0"/>
        <w:rPr>
          <w:sz w:val="32"/>
          <w:szCs w:val="32"/>
        </w:rPr>
      </w:pPr>
    </w:p>
    <w:p w14:paraId="1F6C533B">
      <w:pPr>
        <w:pStyle w:val="5"/>
        <w:spacing w:after="0"/>
        <w:rPr>
          <w:sz w:val="32"/>
          <w:szCs w:val="32"/>
        </w:rPr>
      </w:pPr>
    </w:p>
    <w:p w14:paraId="34CB04A3">
      <w:pPr>
        <w:pStyle w:val="5"/>
        <w:spacing w:after="0"/>
        <w:rPr>
          <w:sz w:val="32"/>
          <w:szCs w:val="32"/>
        </w:rPr>
      </w:pPr>
    </w:p>
    <w:p w14:paraId="0DA03CD9">
      <w:pPr>
        <w:pStyle w:val="5"/>
        <w:spacing w:after="0"/>
        <w:rPr>
          <w:sz w:val="32"/>
          <w:szCs w:val="32"/>
        </w:rPr>
      </w:pPr>
    </w:p>
    <w:p w14:paraId="497E1591">
      <w:pPr>
        <w:pStyle w:val="5"/>
        <w:spacing w:after="0"/>
        <w:rPr>
          <w:sz w:val="32"/>
          <w:szCs w:val="32"/>
        </w:rPr>
      </w:pPr>
    </w:p>
    <w:p w14:paraId="2E1AB7C9">
      <w:pPr>
        <w:pStyle w:val="5"/>
        <w:spacing w:after="0"/>
        <w:rPr>
          <w:sz w:val="32"/>
          <w:szCs w:val="32"/>
        </w:rPr>
      </w:pPr>
    </w:p>
    <w:p w14:paraId="74B57DB1"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>定制LED吸顶灯安装天花板图片</w:t>
      </w:r>
    </w:p>
    <w:p w14:paraId="6212ECAE">
      <w:pPr>
        <w:rPr>
          <w:sz w:val="32"/>
          <w:szCs w:val="32"/>
        </w:rPr>
      </w:pPr>
      <w:r>
        <w:rPr>
          <w:sz w:val="32"/>
          <w:szCs w:val="32"/>
        </w:rPr>
        <w:drawing>
          <wp:inline distT="0" distB="0" distL="114300" distR="114300">
            <wp:extent cx="5266690" cy="3517900"/>
            <wp:effectExtent l="0" t="0" r="0" b="0"/>
            <wp:docPr id="7" name="图片 7" descr="4f3261b9a802a7bb6ee22dd02a8c9ea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4f3261b9a802a7bb6ee22dd02a8c9ea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518534"/>
                    </a:xfrm>
                    <a:prstGeom prst="rect">
                      <a:avLst/>
                    </a:prstGeom>
                    <a:noFill/>
                    <a:ln w="12700" cap="flat" cmpd="sng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Luxi Sans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roid Sans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荣耀黑体">
    <w:altName w:val="黑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roid Sans Fallback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altName w:val="仿宋"/>
    <w:panose1 w:val="00000000000000000000"/>
    <w:charset w:val="00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18030">
    <w:altName w:val="Arial Unicode MS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growAutofit/>
    <w:useFELayout/>
    <w:compatSetting w:name="compatibilityMode" w:uri="http://schemas.microsoft.com/office/word" w:val="14"/>
  </w:compat>
  <w:docVars>
    <w:docVar w:name="commondata" w:val="eyJoZGlkIjoiZWJhODJjZWRhODA1ODNhYzBhZTU2Mjg2MTQwYjQxOTgifQ=="/>
  </w:docVars>
  <w:rsids>
    <w:rsidRoot w:val="009F4424"/>
    <w:rsid w:val="009F4424"/>
    <w:rsid w:val="00F64784"/>
    <w:rsid w:val="00FD2D2D"/>
    <w:rsid w:val="4C1C2F1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unhideWhenUsed="0" w:uiPriority="0" w:semiHidden="0" w:name="heading 1"/>
    <w:lsdException w:qFormat="1" w:unhideWhenUsed="0" w:uiPriority="0" w:semiHidden="0" w:name="heading 2"/>
    <w:lsdException w:unhideWhenUsed="0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0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5" w:lineRule="auto"/>
      <w:outlineLvl w:val="1"/>
    </w:pPr>
    <w:rPr>
      <w:rFonts w:ascii="Luxi Sans" w:hAnsi="Luxi Sans" w:eastAsia="荣耀黑体"/>
      <w:b/>
      <w:sz w:val="32"/>
    </w:rPr>
  </w:style>
  <w:style w:type="paragraph" w:styleId="4">
    <w:name w:val="heading 3"/>
    <w:basedOn w:val="1"/>
    <w:next w:val="1"/>
    <w:uiPriority w:val="0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11">
    <w:name w:val="Default Paragraph Font"/>
    <w:semiHidden/>
    <w:unhideWhenUsed/>
    <w:uiPriority w:val="1"/>
  </w:style>
  <w:style w:type="table" w:default="1" w:styleId="10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uiPriority w:val="0"/>
    <w:pPr>
      <w:spacing w:after="120"/>
    </w:pPr>
  </w:style>
  <w:style w:type="paragraph" w:styleId="6">
    <w:name w:val="Balloon Text"/>
    <w:basedOn w:val="1"/>
    <w:uiPriority w:val="0"/>
    <w:rPr>
      <w:sz w:val="18"/>
      <w:szCs w:val="18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1032</Words>
  <Characters>1105</Characters>
  <Lines>9</Lines>
  <Paragraphs>2</Paragraphs>
  <TotalTime>11</TotalTime>
  <ScaleCrop>false</ScaleCrop>
  <LinksUpToDate>false</LinksUpToDate>
  <CharactersWithSpaces>1118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2025-01-09T18:19:00Z</dcterms:created>
  <dc:creator>黄新冬</dc:creator>
  <cp:lastModifiedBy>卢琦波</cp:lastModifiedBy>
  <dcterms:modified xsi:type="dcterms:W3CDTF">2026-10-13T03:29:57Z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5BA378DE5FAF44A7865D28624E85994C_13</vt:lpwstr>
  </property>
  <property fmtid="{D5CDD505-2E9C-101B-9397-08002B2CF9AE}" pid="4" name="KSOTemplateDocerSaveRecord">
    <vt:lpwstr>eyJoZGlkIjoiMGIwMzhjZWJiYjRmZjE0NmQzZGIyYjQ5YjAyNDJiMTYiLCJ1c2VySWQiOiIxNTc3Nzc5NDMyIn0=</vt:lpwstr>
  </property>
</Properties>
</file>